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79" w:rsidRDefault="00C21F79" w:rsidP="00C21F7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Взломать «код да Винчи»</w:t>
      </w:r>
    </w:p>
    <w:p w:rsidR="00C21F79" w:rsidRDefault="00C21F79" w:rsidP="00C21F79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F72F97F" wp14:editId="38DA4C90">
            <wp:extent cx="2668905" cy="3061970"/>
            <wp:effectExtent l="0" t="0" r="0" b="5080"/>
            <wp:docPr id="2" name="Picture 2" descr="http://www.islamreligion.com/articles/images/Da_Vinci_Code_Broke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Da_Vinci_Code_Broke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79" w:rsidRDefault="00C21F79" w:rsidP="00C21F79">
      <w:pPr>
        <w:jc w:val="center"/>
        <w:rPr>
          <w:rFonts w:hint="cs"/>
          <w:rtl/>
          <w:lang w:bidi="ar-EG"/>
        </w:rPr>
      </w:pP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Книга «Код да Винчи» раскрывает множество несоответствий в Христианстве, затрагивающих основы этой религии! Дэн Браун, автор книги, утверждает, что Иисус не обладает божественными качествами и не является Богом, а Евангелия, которые существуют на сегодняшний день, были намеренно искажены, и также то, что после завершения миссии Иисуса здесь на Земле, люди безосновательно возвысили его статус до уровня Бога. Насколько же правдивы эти сведения?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Древние тайны Церкви, тщательно скрываемые ею вот уже на протяжении многих столетий, были разоблачены и опубликованы задолго до того, как книга «Код да Винчи» вышла в свет. Майкл Бейджент (Michael Baigent) и Ричард Ли (Richard Leigh</w:t>
      </w:r>
      <w:r>
        <w:rPr>
          <w:color w:val="000000"/>
          <w:sz w:val="26"/>
          <w:szCs w:val="26"/>
          <w:lang w:val="ru-RU"/>
        </w:rPr>
        <w:t>) авторы таких работ как «Свитки Мертвого моря», «Святая кровь и Святой Грааль», «Мессианское наследие», опубликовали результаты своих исследований в этой области раньше Дэна Брауна. Эти книги, изданные в начале восьмидесятых годов, вызвали широкий общественный резонанс, в особенности, среди верующих. Люди хотели знать, кем же на самом деле был Иисус, о чем он проповедовал, и наконец, что с ним случилось.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Ислам дал исчерпывающие ответы на все эти вопросы еще 14 веков назад. Многие люди наверняка будут удивлены, узнав, что мусульмане верят в необычное рождение Иисуса и другие чудеса, связанные с его личностью и его миссией. Мусульмане верят, что он был Посланником Всевышнего и поэтому неизменно повторяют фразу «да пребудет с ним мир», услышав его имя или произнося его. Однако они отвергают любую </w:t>
      </w:r>
      <w:r>
        <w:rPr>
          <w:color w:val="000000"/>
          <w:sz w:val="26"/>
          <w:szCs w:val="26"/>
        </w:rPr>
        <w:lastRenderedPageBreak/>
        <w:t>попытку сделать Иисуса частью «божественного тандема» или «троицы» и категорично отрицают возможность существования у Бога сына (или дочери, если уж на то пошло).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Ниже мы попытаемся объяснить, каким же образом мусульманские ученые взломали «код да Винчи».</w:t>
      </w:r>
    </w:p>
    <w:p w:rsidR="00C21F79" w:rsidRDefault="00C21F79" w:rsidP="00C21F7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Мусульманские ученые раскрывают тайну «кода»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Само мироздание свидетельствует о том, что существует Творец, Который достоин, чтобы поклонялись только Ему Одному. Эта старинная догма является основой учения Торы (Ветхого Завета), которую сам Иисус назвал божественным откровением. Бог – Один, Он не является частью троицы или воплощением трех ипостасей. Четвертая глава Второзакония (стих 35) гласит: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«Тебе дано видеть это, чтобы ты знал, что только Господь Бог твой есть Бог, и нет еще кроме Его».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То же самое говорит и Евангелие от Марка (12:29), когда Иисуса (да пребудет с ним мир) спросили о величайшем завете Бога, он ответил: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«…первая из всех заповедей: слушай, Израиль! Господь Бог наш есть Господь единый, и возлюби Господа Бога твоего всем сердцем твоим, и всею душею твоею, и всем разумением твоим, и всею крепостию твоею, - вот первая заповедь!»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Древние и наиболее достоверные копии Писаний и свитков свидетельствуют об одном и том же: Иисус (да пребудет с ним мир) никогда не говорил, что он является Богом или Творцом; не призывал людей обращаться к нему с молитвами или поклоняться ему как Богу. Все измышления относительно божественной сущности Иисуса были сделаны намного позже.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Чудесное рождение Иисуса является свидетельством его пророческой миссии, и ни в коей мере не должно рассматриваться, как  доказательство его божественности:</w:t>
      </w:r>
    </w:p>
    <w:p w:rsidR="00C21F79" w:rsidRDefault="00C21F79" w:rsidP="00C21F79">
      <w:pPr>
        <w:pStyle w:val="NormalWeb"/>
        <w:shd w:val="clear" w:color="auto" w:fill="E1F4FD"/>
        <w:spacing w:before="0" w:beforeAutospacing="0" w:after="0" w:afterAutospacing="0"/>
        <w:ind w:firstLine="720"/>
        <w:rPr>
          <w:color w:val="000000"/>
        </w:rPr>
      </w:pPr>
      <w:r>
        <w:rPr>
          <w:b/>
          <w:bCs/>
          <w:color w:val="000000"/>
          <w:sz w:val="26"/>
          <w:szCs w:val="26"/>
          <w:lang w:val="ru-RU"/>
        </w:rPr>
        <w:t>«Воистину, Иса (Иисус) перед Аллахом подобен Адаму. Он сотворил его из праха, а затем сказал ему: «Будь!» – и тот возник</w:t>
      </w:r>
      <w:r>
        <w:rPr>
          <w:b/>
          <w:bCs/>
          <w:color w:val="000000"/>
          <w:lang w:val="ru-RU"/>
        </w:rPr>
        <w:t>» (Коран 3:59)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Подобно всем пророкам Аллаха, таким как Адам, Авраам, Моисей, Исаак и Давид, Иисус пришел к людям с ясным повелением: поклоняться, любить, подчиниться и покориться Одному, Истинному Богу, Творцу мироздания, и не поклоняться никому другому наряду с Ним.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всем протяжении истории, люди изобретали себе богов помимо Единого, Истинного Бога, и начинали поклоняться им. В роли этих лжебогов могли выступать такие понятия как власть, высокое положение и деньги. Даже названия существующих на сегодняшний день  религий, так или иначе, связаны с именами творений, и никоим образом не </w:t>
      </w:r>
      <w:r>
        <w:rPr>
          <w:color w:val="000000"/>
          <w:sz w:val="26"/>
          <w:szCs w:val="26"/>
        </w:rPr>
        <w:lastRenderedPageBreak/>
        <w:t>передают сути призыва всех пророков: поклоняться Одному, Единому Богу. Например: Буддизм – Будда (имя человека), Конфуцианство – Конфуций (имя человека), Индуизм – Инд (название местности), Иудаизм – Иуда (название племени) и Христианство – Христос (имя пророка).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Исламом дело обстоит совсем иначе. Слово «Ислам» является производным от глагола «аслама» и означает «покорность Богу», «подчинение», «предание себя Всевышнему», «искренность» и «мир». Каждый, кто практикует Ислам, предает себя Богу, и поклоняется только Ему Одному, не придавая Ему сотоварищей.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говорится:</w:t>
      </w:r>
    </w:p>
    <w:p w:rsidR="00C21F79" w:rsidRDefault="00C21F79" w:rsidP="00C21F79">
      <w:pPr>
        <w:pStyle w:val="NormalWeb"/>
        <w:shd w:val="clear" w:color="auto" w:fill="E1F4FD"/>
        <w:spacing w:before="0" w:beforeAutospacing="0" w:after="0" w:afterAutospacing="0"/>
        <w:ind w:firstLine="720"/>
        <w:rPr>
          <w:color w:val="000000"/>
        </w:rPr>
      </w:pPr>
      <w:r>
        <w:rPr>
          <w:b/>
          <w:bCs/>
          <w:color w:val="000000"/>
        </w:rPr>
        <w:t>«Аллах сказал: «Не поклоняйтесь двум богам, ибо есть только один Бог. Меня одного бойтесь». Ему принадлежит то, что на небесах и на земле. Ему одному надлежит поклоняться.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Неужели вы станете бояться кого-либо помимо Аллаха?» (Коран 16:51-52)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C21F79" w:rsidRDefault="00C21F79" w:rsidP="00C21F7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Настал и ваш черед, читатель, присоединиться к Иисусу и другим Пророкам и стать одним из тех, кто предался Богу. Поклоняйтесь Творцу всего сущего и откажитесь от поклонения Его творениям! Будьте мусульманами!</w:t>
      </w:r>
    </w:p>
    <w:p w:rsidR="0039169E" w:rsidRPr="00C21F79" w:rsidRDefault="0039169E" w:rsidP="00C21F79">
      <w:pPr>
        <w:rPr>
          <w:rFonts w:hint="cs"/>
          <w:rtl/>
          <w:lang w:bidi="ar-EG"/>
        </w:rPr>
      </w:pPr>
      <w:bookmarkStart w:id="0" w:name="_GoBack"/>
      <w:bookmarkEnd w:id="0"/>
    </w:p>
    <w:sectPr w:rsidR="0039169E" w:rsidRPr="00C21F7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12644C"/>
    <w:rsid w:val="002D6F14"/>
    <w:rsid w:val="0039169E"/>
    <w:rsid w:val="003D4BCC"/>
    <w:rsid w:val="00556D5E"/>
    <w:rsid w:val="008745E7"/>
    <w:rsid w:val="009A32BF"/>
    <w:rsid w:val="009D62CE"/>
    <w:rsid w:val="00A4434F"/>
    <w:rsid w:val="00C21F79"/>
    <w:rsid w:val="00D5174B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4119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2014-10-22T08:21:00Z</dcterms:created>
  <dcterms:modified xsi:type="dcterms:W3CDTF">2014-10-22T08:21:00Z</dcterms:modified>
</cp:coreProperties>
</file>